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31" w:rsidRPr="008E0231" w:rsidRDefault="008E0231" w:rsidP="008E0231">
      <w:pPr>
        <w:shd w:val="clear" w:color="auto" w:fill="FFFFFF"/>
        <w:spacing w:after="0" w:line="343" w:lineRule="atLeast"/>
        <w:outlineLvl w:val="0"/>
        <w:rPr>
          <w:rFonts w:ascii="Verdana" w:eastAsia="Times New Roman" w:hAnsi="Verdana" w:cs="Times New Roman"/>
          <w:b/>
          <w:bCs/>
          <w:color w:val="2547A0"/>
          <w:kern w:val="36"/>
          <w:sz w:val="34"/>
          <w:szCs w:val="34"/>
          <w:lang w:eastAsia="hu-HU"/>
        </w:rPr>
      </w:pPr>
      <w:r w:rsidRPr="008E0231">
        <w:rPr>
          <w:rFonts w:ascii="Verdana" w:eastAsia="Times New Roman" w:hAnsi="Verdana" w:cs="Times New Roman"/>
          <w:b/>
          <w:bCs/>
          <w:color w:val="2547A0"/>
          <w:kern w:val="36"/>
          <w:sz w:val="34"/>
          <w:szCs w:val="34"/>
          <w:lang w:eastAsia="hu-HU"/>
        </w:rPr>
        <w:t>Ügyfélszolgálati Jogi Nyilatkozat</w:t>
      </w:r>
    </w:p>
    <w:p w:rsidR="008E0231" w:rsidRPr="008E0231" w:rsidRDefault="008E0231" w:rsidP="008E0231">
      <w:pPr>
        <w:shd w:val="clear" w:color="auto" w:fill="FFFFFF"/>
        <w:spacing w:before="360" w:after="360" w:line="240" w:lineRule="auto"/>
        <w:jc w:val="both"/>
        <w:rPr>
          <w:rFonts w:ascii="Verdana" w:eastAsia="Times New Roman" w:hAnsi="Verdana" w:cs="Times New Roman"/>
          <w:color w:val="000000"/>
          <w:sz w:val="21"/>
          <w:szCs w:val="21"/>
          <w:lang w:eastAsia="hu-HU"/>
        </w:rPr>
      </w:pPr>
      <w:r w:rsidRPr="008E0231">
        <w:rPr>
          <w:rFonts w:ascii="Verdana" w:eastAsia="Times New Roman" w:hAnsi="Verdana" w:cs="Times New Roman"/>
          <w:color w:val="000000"/>
          <w:sz w:val="21"/>
          <w:szCs w:val="21"/>
          <w:lang w:eastAsia="hu-HU"/>
        </w:rPr>
        <w:t>Kérjük, hogy az alábbi feltételeket figyelmesen olvassa el, a Miniszterelnökség Gazdaságfejlesztési Programok Végrehajtásáért Felelős Helyettes Államtitkársága (ME GFP HÁT) ügyfélszolgálatának igénybevételével az itt megadott feltételeket magára nézve kötelezőnek ismeri el.</w:t>
      </w:r>
    </w:p>
    <w:p w:rsidR="008E0231" w:rsidRPr="008E0231" w:rsidRDefault="008E0231" w:rsidP="008E0231">
      <w:pPr>
        <w:shd w:val="clear" w:color="auto" w:fill="FFFFFF"/>
        <w:spacing w:before="360" w:after="360" w:line="240" w:lineRule="auto"/>
        <w:jc w:val="both"/>
        <w:rPr>
          <w:rFonts w:ascii="Verdana" w:eastAsia="Times New Roman" w:hAnsi="Verdana" w:cs="Times New Roman"/>
          <w:color w:val="000000"/>
          <w:sz w:val="21"/>
          <w:szCs w:val="21"/>
          <w:lang w:eastAsia="hu-HU"/>
        </w:rPr>
      </w:pPr>
      <w:r w:rsidRPr="008E0231">
        <w:rPr>
          <w:rFonts w:ascii="Verdana" w:eastAsia="Times New Roman" w:hAnsi="Verdana" w:cs="Times New Roman"/>
          <w:color w:val="000000"/>
          <w:sz w:val="21"/>
          <w:szCs w:val="21"/>
          <w:lang w:eastAsia="hu-HU"/>
        </w:rPr>
        <w:t>Alapértékeink közé tartozik az ügyfélközpontúság. Minden ügyfélmegkeresést megoldás-orientáltan, rövid válaszadási határidővel kezelünk. Amennyiben az ügy komplexitása miatt hosszabb kezelést igényel, akkor arról Tisztelt Ügyfeleinket telefonon vagy e-mailen tájékoztatjuk.</w:t>
      </w:r>
    </w:p>
    <w:p w:rsidR="008E0231" w:rsidRPr="008E0231" w:rsidRDefault="008E0231" w:rsidP="008E0231">
      <w:pPr>
        <w:shd w:val="clear" w:color="auto" w:fill="FFFFFF"/>
        <w:spacing w:before="360" w:after="360" w:line="240" w:lineRule="auto"/>
        <w:jc w:val="both"/>
        <w:rPr>
          <w:rFonts w:ascii="Verdana" w:eastAsia="Times New Roman" w:hAnsi="Verdana" w:cs="Times New Roman"/>
          <w:color w:val="000000"/>
          <w:sz w:val="21"/>
          <w:szCs w:val="21"/>
          <w:lang w:eastAsia="hu-HU"/>
        </w:rPr>
      </w:pPr>
      <w:r w:rsidRPr="008E0231">
        <w:rPr>
          <w:rFonts w:ascii="Verdana" w:eastAsia="Times New Roman" w:hAnsi="Verdana" w:cs="Times New Roman"/>
          <w:color w:val="000000"/>
          <w:sz w:val="21"/>
          <w:szCs w:val="21"/>
          <w:lang w:eastAsia="hu-HU"/>
        </w:rPr>
        <w:t>Az ME GFP HÁT Ügyfélszolgálata tevékenységével segítséget nyújt az általa kezelt pályázatokkal kapcsolatos kérdések megválaszolásában, a pályázat benyújtásával összefüggő gyakorlati tennivalók pontosításában. Az ügyfélszolgálat megkeresése történhet telefonon és e-mailen.</w:t>
      </w:r>
    </w:p>
    <w:p w:rsidR="008E0231" w:rsidRPr="008E0231" w:rsidRDefault="008E0231" w:rsidP="008E0231">
      <w:pPr>
        <w:shd w:val="clear" w:color="auto" w:fill="FFFFFF"/>
        <w:spacing w:before="360" w:line="240" w:lineRule="auto"/>
        <w:jc w:val="both"/>
        <w:rPr>
          <w:rFonts w:ascii="Verdana" w:eastAsia="Times New Roman" w:hAnsi="Verdana" w:cs="Times New Roman"/>
          <w:color w:val="000000"/>
          <w:sz w:val="21"/>
          <w:szCs w:val="21"/>
          <w:lang w:eastAsia="hu-HU"/>
        </w:rPr>
      </w:pPr>
      <w:r w:rsidRPr="008E0231">
        <w:rPr>
          <w:rFonts w:ascii="Verdana" w:eastAsia="Times New Roman" w:hAnsi="Verdana" w:cs="Times New Roman"/>
          <w:color w:val="000000"/>
          <w:sz w:val="21"/>
          <w:szCs w:val="21"/>
          <w:lang w:eastAsia="hu-HU"/>
        </w:rPr>
        <w:t>Az ME GFP HÁT Ügyfélszolgálatán keresztül nyújtott információk mindenkor (telefonos, írásos formában) kizárólag az Ügyfelek tájékoztatását szolgálják. A Miniszterelnökség ugyanakkor kizárja felelősségét az Ügyfélszolgálaton keresztül nyújtott tájékoztatás esetleges hiányosságai vagy pontatlanságai miatt. Az Ügyfélszolgálaton keresztül nyújtott valamennyi tájékoztatás, információ, adat felhasználása kizárólag a felhasználó saját felelősségére történhet. Így az ME GFP HÁT Ügyfélszolgálata által nyújtott tájékoztatás semmilyen körülmények között nem minősül állásfoglalásnak, hivatalos véleménynek vagy tanácsadásnak, azokra jogot vagy kötelezettséget alapítani nem lehet, az adott tájékoztatás továbbá nem kötelezi a támogatásért felelős intézményrendszer egyes szereplőit sem, az az egyes pályázatokkal, támogatási jogviszonyokkal kapcsolatban közzétett, vagy a támogatási jogviszony során keletkezett írásbeli dokumentumokat nem módosítja, azaz a tájékoztatás nem tekinthető szerződési ajánlatnak vagy ajánlat elfogadásának sem.</w:t>
      </w:r>
    </w:p>
    <w:p w:rsidR="00235B2C" w:rsidRDefault="00235B2C">
      <w:bookmarkStart w:id="0" w:name="_GoBack"/>
      <w:bookmarkEnd w:id="0"/>
    </w:p>
    <w:sectPr w:rsidR="00235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31"/>
    <w:rsid w:val="00235B2C"/>
    <w:rsid w:val="008E02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74F5A-CD43-4007-8D74-61A048D1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8E0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E0231"/>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8E023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tejustify">
    <w:name w:val="rtejustify"/>
    <w:basedOn w:val="Norml"/>
    <w:rsid w:val="008E023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87196">
      <w:bodyDiv w:val="1"/>
      <w:marLeft w:val="0"/>
      <w:marRight w:val="0"/>
      <w:marTop w:val="0"/>
      <w:marBottom w:val="0"/>
      <w:divBdr>
        <w:top w:val="none" w:sz="0" w:space="0" w:color="auto"/>
        <w:left w:val="none" w:sz="0" w:space="0" w:color="auto"/>
        <w:bottom w:val="none" w:sz="0" w:space="0" w:color="auto"/>
        <w:right w:val="none" w:sz="0" w:space="0" w:color="auto"/>
      </w:divBdr>
      <w:divsChild>
        <w:div w:id="603735011">
          <w:marLeft w:val="0"/>
          <w:marRight w:val="0"/>
          <w:marTop w:val="0"/>
          <w:marBottom w:val="0"/>
          <w:divBdr>
            <w:top w:val="none" w:sz="0" w:space="0" w:color="auto"/>
            <w:left w:val="none" w:sz="0" w:space="0" w:color="auto"/>
            <w:bottom w:val="none" w:sz="0" w:space="0" w:color="auto"/>
            <w:right w:val="none" w:sz="0" w:space="0" w:color="auto"/>
          </w:divBdr>
          <w:divsChild>
            <w:div w:id="1448424839">
              <w:marLeft w:val="0"/>
              <w:marRight w:val="0"/>
              <w:marTop w:val="0"/>
              <w:marBottom w:val="360"/>
              <w:divBdr>
                <w:top w:val="none" w:sz="0" w:space="0" w:color="auto"/>
                <w:left w:val="none" w:sz="0" w:space="0" w:color="auto"/>
                <w:bottom w:val="none" w:sz="0" w:space="0" w:color="auto"/>
                <w:right w:val="none" w:sz="0" w:space="0" w:color="auto"/>
              </w:divBdr>
              <w:divsChild>
                <w:div w:id="1275596423">
                  <w:marLeft w:val="0"/>
                  <w:marRight w:val="0"/>
                  <w:marTop w:val="0"/>
                  <w:marBottom w:val="0"/>
                  <w:divBdr>
                    <w:top w:val="none" w:sz="0" w:space="0" w:color="auto"/>
                    <w:left w:val="none" w:sz="0" w:space="0" w:color="auto"/>
                    <w:bottom w:val="none" w:sz="0" w:space="0" w:color="auto"/>
                    <w:right w:val="none" w:sz="0" w:space="0" w:color="auto"/>
                  </w:divBdr>
                  <w:divsChild>
                    <w:div w:id="771556514">
                      <w:marLeft w:val="0"/>
                      <w:marRight w:val="0"/>
                      <w:marTop w:val="0"/>
                      <w:marBottom w:val="0"/>
                      <w:divBdr>
                        <w:top w:val="none" w:sz="0" w:space="0" w:color="auto"/>
                        <w:left w:val="none" w:sz="0" w:space="0" w:color="auto"/>
                        <w:bottom w:val="none" w:sz="0" w:space="0" w:color="auto"/>
                        <w:right w:val="none" w:sz="0" w:space="0" w:color="auto"/>
                      </w:divBdr>
                      <w:divsChild>
                        <w:div w:id="973213284">
                          <w:marLeft w:val="0"/>
                          <w:marRight w:val="0"/>
                          <w:marTop w:val="0"/>
                          <w:marBottom w:val="0"/>
                          <w:divBdr>
                            <w:top w:val="none" w:sz="0" w:space="0" w:color="auto"/>
                            <w:left w:val="none" w:sz="0" w:space="0" w:color="auto"/>
                            <w:bottom w:val="none" w:sz="0" w:space="0" w:color="auto"/>
                            <w:right w:val="none" w:sz="0" w:space="0" w:color="auto"/>
                          </w:divBdr>
                          <w:divsChild>
                            <w:div w:id="681401445">
                              <w:marLeft w:val="0"/>
                              <w:marRight w:val="0"/>
                              <w:marTop w:val="0"/>
                              <w:marBottom w:val="0"/>
                              <w:divBdr>
                                <w:top w:val="none" w:sz="0" w:space="0" w:color="auto"/>
                                <w:left w:val="none" w:sz="0" w:space="0" w:color="auto"/>
                                <w:bottom w:val="none" w:sz="0" w:space="0" w:color="auto"/>
                                <w:right w:val="none" w:sz="0" w:space="0" w:color="auto"/>
                              </w:divBdr>
                              <w:divsChild>
                                <w:div w:id="1445921710">
                                  <w:marLeft w:val="0"/>
                                  <w:marRight w:val="0"/>
                                  <w:marTop w:val="0"/>
                                  <w:marBottom w:val="0"/>
                                  <w:divBdr>
                                    <w:top w:val="none" w:sz="0" w:space="0" w:color="auto"/>
                                    <w:left w:val="none" w:sz="0" w:space="0" w:color="auto"/>
                                    <w:bottom w:val="none" w:sz="0" w:space="0" w:color="auto"/>
                                    <w:right w:val="none" w:sz="0" w:space="0" w:color="auto"/>
                                  </w:divBdr>
                                  <w:divsChild>
                                    <w:div w:id="12824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1653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Hégely András</dc:creator>
  <cp:keywords/>
  <dc:description/>
  <cp:lastModifiedBy>Hégely András</cp:lastModifiedBy>
  <cp:revision>1</cp:revision>
  <dcterms:created xsi:type="dcterms:W3CDTF">2023-05-18T13:19:00Z</dcterms:created>
  <dcterms:modified xsi:type="dcterms:W3CDTF">2023-05-18T13:20:00Z</dcterms:modified>
</cp:coreProperties>
</file>